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72" w:rsidRDefault="00952E72" w:rsidP="00697679">
      <w:pPr>
        <w:jc w:val="center"/>
        <w:rPr>
          <w:b/>
          <w:lang w:val="en-US"/>
        </w:rPr>
      </w:pPr>
    </w:p>
    <w:p w:rsidR="00C43173" w:rsidRPr="0077447D" w:rsidRDefault="00C43173" w:rsidP="00697679">
      <w:pPr>
        <w:jc w:val="center"/>
        <w:rPr>
          <w:b/>
          <w:lang w:val="en-US"/>
        </w:rPr>
      </w:pPr>
    </w:p>
    <w:p w:rsidR="00EF38F2" w:rsidRPr="00A91BD3" w:rsidRDefault="00697679" w:rsidP="00697679">
      <w:pPr>
        <w:jc w:val="center"/>
        <w:rPr>
          <w:b/>
        </w:rPr>
      </w:pPr>
      <w:r w:rsidRPr="00697679">
        <w:rPr>
          <w:b/>
        </w:rPr>
        <w:t xml:space="preserve">Опросный лист на </w:t>
      </w:r>
      <w:r w:rsidR="00A91BD3">
        <w:rPr>
          <w:b/>
        </w:rPr>
        <w:t>подбор установки очистки и обеззараживания сточных вод</w:t>
      </w:r>
    </w:p>
    <w:p w:rsidR="005B1C05" w:rsidRPr="00A91BD3" w:rsidRDefault="005B1C05" w:rsidP="00697679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13"/>
        <w:gridCol w:w="46"/>
        <w:gridCol w:w="805"/>
        <w:gridCol w:w="687"/>
        <w:gridCol w:w="447"/>
        <w:gridCol w:w="1033"/>
        <w:gridCol w:w="384"/>
        <w:gridCol w:w="271"/>
        <w:gridCol w:w="880"/>
        <w:gridCol w:w="353"/>
        <w:gridCol w:w="280"/>
        <w:gridCol w:w="947"/>
        <w:gridCol w:w="1326"/>
      </w:tblGrid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Заказчик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A91BD3" w:rsidTr="00C24C8B">
        <w:tc>
          <w:tcPr>
            <w:tcW w:w="2518" w:type="dxa"/>
            <w:gridSpan w:val="2"/>
            <w:shd w:val="clear" w:color="auto" w:fill="auto"/>
          </w:tcPr>
          <w:p w:rsidR="00A91BD3" w:rsidRDefault="00A91BD3" w:rsidP="00C24C8B">
            <w:r>
              <w:t>Название объекта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A91BD3" w:rsidRDefault="00A91BD3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Адрес объекта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Контактное лицо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Pr="007912B0" w:rsidRDefault="00522C0C" w:rsidP="00C24C8B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A13C45" w:rsidRPr="00405F24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>№п/п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 xml:space="preserve">Вопрос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proofErr w:type="spellStart"/>
            <w:r w:rsidRPr="00405F24">
              <w:rPr>
                <w:b/>
              </w:rPr>
              <w:t>Ед.изм</w:t>
            </w:r>
            <w:proofErr w:type="spellEnd"/>
            <w:r w:rsidRPr="00405F24">
              <w:rPr>
                <w:b/>
              </w:rPr>
              <w:t>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>Ответ</w:t>
            </w:r>
          </w:p>
        </w:tc>
      </w:tr>
      <w:tr w:rsidR="00A13C45" w:rsidRPr="00405F24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70630" w:rsidRPr="00170630" w:rsidRDefault="00170630" w:rsidP="00C24C8B">
            <w:pPr>
              <w:jc w:val="center"/>
            </w:pPr>
            <w:r>
              <w:t>1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70630" w:rsidRPr="00880C5D" w:rsidRDefault="00D01D6C" w:rsidP="00C24C8B">
            <w:r>
              <w:t xml:space="preserve">Расход сточных вод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170630" w:rsidRPr="00880C5D" w:rsidRDefault="00170630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170630" w:rsidRPr="00880C5D" w:rsidRDefault="00170630" w:rsidP="00C24C8B">
            <w:pPr>
              <w:jc w:val="center"/>
              <w:rPr>
                <w:lang w:val="en-US"/>
              </w:rPr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суточный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  <w:r w:rsidRPr="00D01D6C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часовой максимальный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  <w:r w:rsidRPr="00D01D6C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количество пользователей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чел.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  <w:r>
              <w:t>2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r>
              <w:t>Подводящий коллектор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условный диаметр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 w:rsidRPr="00880C5D"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глубина заложения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 w:rsidRPr="00880C5D"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  <w:r>
              <w:t>3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r>
              <w:t xml:space="preserve">Отводящий коллектор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условный диаметр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напорный/самотечный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длина напорного трубопровода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геометрический напор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D01D6C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  <w:r>
              <w:t>4</w:t>
            </w:r>
          </w:p>
        </w:tc>
        <w:tc>
          <w:tcPr>
            <w:tcW w:w="9172" w:type="dxa"/>
            <w:gridSpan w:val="13"/>
            <w:shd w:val="clear" w:color="auto" w:fill="auto"/>
          </w:tcPr>
          <w:p w:rsidR="00D01D6C" w:rsidRDefault="00D01D6C" w:rsidP="00C24C8B">
            <w:r>
              <w:t>Режим подачи сточных вод на очистку:</w:t>
            </w:r>
          </w:p>
          <w:p w:rsidR="00D01D6C" w:rsidRPr="00880C5D" w:rsidRDefault="00D01D6C" w:rsidP="00C24C8B">
            <w:r w:rsidRPr="00704ECC">
              <w:rPr>
                <w:sz w:val="32"/>
                <w:szCs w:val="32"/>
              </w:rPr>
              <w:t>□</w:t>
            </w:r>
            <w:r w:rsidR="00A13C45">
              <w:rPr>
                <w:sz w:val="32"/>
                <w:szCs w:val="32"/>
              </w:rPr>
              <w:t xml:space="preserve"> </w:t>
            </w:r>
            <w:r>
              <w:t>круглогодичный постоянный</w:t>
            </w:r>
            <w:r w:rsidRPr="00880C5D">
              <w:t xml:space="preserve">, </w:t>
            </w:r>
            <w:r w:rsidR="00A13C45">
              <w:t xml:space="preserve">   </w:t>
            </w:r>
            <w:r w:rsidRPr="00704ECC">
              <w:rPr>
                <w:sz w:val="32"/>
                <w:szCs w:val="32"/>
              </w:rPr>
              <w:t>□</w:t>
            </w:r>
            <w:r w:rsidR="00A13C45">
              <w:rPr>
                <w:sz w:val="32"/>
                <w:szCs w:val="32"/>
              </w:rPr>
              <w:t xml:space="preserve"> </w:t>
            </w:r>
            <w:r>
              <w:t>сезонный</w:t>
            </w:r>
            <w:r w:rsidRPr="00880C5D">
              <w:t>,</w:t>
            </w:r>
            <w:r w:rsidRPr="00704ECC">
              <w:rPr>
                <w:sz w:val="32"/>
                <w:szCs w:val="32"/>
              </w:rPr>
              <w:t xml:space="preserve"> </w:t>
            </w:r>
            <w:r w:rsidR="00A13C45">
              <w:rPr>
                <w:sz w:val="32"/>
                <w:szCs w:val="32"/>
              </w:rPr>
              <w:t xml:space="preserve">   </w:t>
            </w:r>
            <w:r w:rsidRPr="00704ECC">
              <w:rPr>
                <w:sz w:val="32"/>
                <w:szCs w:val="32"/>
              </w:rPr>
              <w:t>□</w:t>
            </w:r>
            <w:r>
              <w:t xml:space="preserve"> другое_______ мин/макс</w:t>
            </w:r>
          </w:p>
        </w:tc>
      </w:tr>
      <w:tr w:rsidR="00D01D6C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D01D6C" w:rsidRPr="00D01D6C" w:rsidRDefault="00D01D6C" w:rsidP="00C24C8B">
            <w:pPr>
              <w:jc w:val="center"/>
              <w:rPr>
                <w:b/>
              </w:rPr>
            </w:pPr>
            <w:r w:rsidRPr="00D01D6C">
              <w:rPr>
                <w:b/>
              </w:rPr>
              <w:t>Характеристика сточных вод подаваемых на очистку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300090" w:rsidRPr="00880C5D" w:rsidRDefault="009E2033" w:rsidP="00C24C8B">
            <w:pPr>
              <w:jc w:val="center"/>
            </w:pPr>
            <w:r>
              <w:t>5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300090" w:rsidRPr="00880C5D" w:rsidRDefault="00300090" w:rsidP="00C24C8B">
            <w:r>
              <w:t>Наименование показателя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300090" w:rsidRPr="00300090" w:rsidRDefault="00300090" w:rsidP="00C24C8B">
            <w:pPr>
              <w:jc w:val="center"/>
            </w:pPr>
            <w:proofErr w:type="spellStart"/>
            <w:r w:rsidRPr="00300090">
              <w:t>Ед.изм</w:t>
            </w:r>
            <w:proofErr w:type="spellEnd"/>
            <w:r w:rsidRPr="00300090">
              <w:t>.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300090" w:rsidRPr="00880C5D" w:rsidRDefault="00300090" w:rsidP="00C24C8B">
            <w:pPr>
              <w:jc w:val="center"/>
            </w:pPr>
            <w:r>
              <w:t>До очистки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300090" w:rsidRPr="00142B31" w:rsidRDefault="00300090" w:rsidP="00C24C8B">
            <w:pPr>
              <w:jc w:val="center"/>
              <w:rPr>
                <w:sz w:val="20"/>
                <w:szCs w:val="20"/>
              </w:rPr>
            </w:pPr>
            <w:r>
              <w:t xml:space="preserve">ПДС </w:t>
            </w:r>
            <w:r w:rsidRPr="00142B31">
              <w:rPr>
                <w:sz w:val="20"/>
                <w:szCs w:val="20"/>
              </w:rPr>
              <w:t>(расчетный,</w:t>
            </w:r>
          </w:p>
          <w:p w:rsidR="00300090" w:rsidRPr="00880C5D" w:rsidRDefault="00300090" w:rsidP="00C24C8B">
            <w:pPr>
              <w:jc w:val="center"/>
            </w:pPr>
            <w:r w:rsidRPr="00142B31">
              <w:rPr>
                <w:sz w:val="20"/>
                <w:szCs w:val="20"/>
              </w:rPr>
              <w:t>утвержденный)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Температура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300090" w:rsidRDefault="00142B31" w:rsidP="00C24C8B">
            <w:pPr>
              <w:jc w:val="center"/>
            </w:pPr>
            <w:r w:rsidRPr="00CB4296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142B31" w:rsidRDefault="00142B31" w:rsidP="00C24C8B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CB4296" w:rsidRDefault="00142B31" w:rsidP="00C24C8B">
            <w:pPr>
              <w:jc w:val="center"/>
              <w:rPr>
                <w:vertAlign w:val="superscript"/>
              </w:rPr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CB4296" w:rsidRDefault="00142B31" w:rsidP="00C24C8B">
            <w:r>
              <w:t>БПК</w:t>
            </w:r>
            <w:r w:rsidRPr="00CB4296">
              <w:rPr>
                <w:vertAlign w:val="subscript"/>
              </w:rPr>
              <w:t>П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 xml:space="preserve">Взвешенные вещества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 xml:space="preserve">Азот аммония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>Азот нитратов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Азот нитритов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142B31" w:rsidRDefault="00142B31" w:rsidP="00C24C8B">
            <w:r>
              <w:t>Фосфаты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Нефтепродукты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Жиры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Железо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9E2033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9E2033" w:rsidRPr="00880C5D" w:rsidRDefault="009E2033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9E2033" w:rsidRPr="009E2033" w:rsidRDefault="009E2033" w:rsidP="00C24C8B">
            <w:pPr>
              <w:jc w:val="center"/>
              <w:rPr>
                <w:b/>
              </w:rPr>
            </w:pPr>
            <w:r w:rsidRPr="009E2033">
              <w:rPr>
                <w:b/>
              </w:rPr>
              <w:t>Инфраструктура объекта</w:t>
            </w: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Параметры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Базы отдыха/отели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Рестораны, столовые, кафе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Админ. здания/смены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173D70" w:rsidP="00C24C8B">
            <w:pPr>
              <w:jc w:val="center"/>
            </w:pPr>
            <w:r>
              <w:t xml:space="preserve">Больницы/ </w:t>
            </w:r>
            <w:r w:rsidR="00A13C45">
              <w:t>поликлиники</w:t>
            </w: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Школы, д/сады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A13C45" w:rsidP="00C24C8B">
            <w:r>
              <w:t>Кол-во пользователей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173D70" w:rsidP="00C24C8B">
            <w:r>
              <w:t>Пользование постоянное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173D70" w:rsidP="00C24C8B">
            <w:r>
              <w:t>Пользование сезонное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Pr="00173D70" w:rsidRDefault="00173D70" w:rsidP="00C24C8B">
            <w:pPr>
              <w:jc w:val="right"/>
            </w:pPr>
            <w:r>
              <w:rPr>
                <w:lang w:val="en-US"/>
              </w:rPr>
              <w:t xml:space="preserve">-max </w:t>
            </w:r>
            <w:r>
              <w:t>кол-во чел.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Default="00173D70" w:rsidP="00C24C8B">
            <w:pPr>
              <w:jc w:val="right"/>
            </w:pPr>
            <w:r>
              <w:rPr>
                <w:lang w:val="en-US"/>
              </w:rPr>
              <w:t xml:space="preserve">-min </w:t>
            </w:r>
            <w:r>
              <w:t>кол-во чел.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Pr="00173D70" w:rsidRDefault="00173D70" w:rsidP="00C24C8B">
            <w:r>
              <w:lastRenderedPageBreak/>
              <w:t xml:space="preserve">Кол-во посетителей в </w:t>
            </w:r>
            <w:proofErr w:type="spellStart"/>
            <w:r>
              <w:t>сут</w:t>
            </w:r>
            <w:proofErr w:type="spellEnd"/>
            <w:r>
              <w:t>. (общепит)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Default="00173D70" w:rsidP="00C24C8B">
            <w:r>
              <w:t>Режим проживания/работы</w:t>
            </w:r>
          </w:p>
          <w:p w:rsidR="00173D70" w:rsidRPr="00F946DF" w:rsidRDefault="00173D70" w:rsidP="00C24C8B">
            <w:pPr>
              <w:rPr>
                <w:sz w:val="20"/>
                <w:szCs w:val="20"/>
              </w:rPr>
            </w:pPr>
            <w:r w:rsidRPr="00F946DF">
              <w:rPr>
                <w:sz w:val="20"/>
                <w:szCs w:val="20"/>
              </w:rPr>
              <w:t>(суточный, круглогодичный, сезонный, другое)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9E2033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9E2033" w:rsidRPr="00880C5D" w:rsidRDefault="009E2033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9E2033" w:rsidRPr="00173D70" w:rsidRDefault="00173D70" w:rsidP="00C24C8B">
            <w:pPr>
              <w:jc w:val="center"/>
              <w:rPr>
                <w:b/>
              </w:rPr>
            </w:pPr>
            <w:r w:rsidRPr="00173D70">
              <w:rPr>
                <w:b/>
              </w:rPr>
              <w:t xml:space="preserve">Дополнительная информация </w:t>
            </w: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Уровень автоматизации очистных сооружений (вариант размещения щита управления установки, КНС), пр.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9977" w:type="dxa"/>
            <w:gridSpan w:val="14"/>
            <w:shd w:val="clear" w:color="auto" w:fill="auto"/>
          </w:tcPr>
          <w:p w:rsidR="001110CC" w:rsidRDefault="001110CC" w:rsidP="00C24C8B">
            <w:r>
              <w:t>Требования к обработке осадка</w:t>
            </w:r>
            <w:r w:rsidRPr="00880C5D">
              <w:t xml:space="preserve">: </w:t>
            </w:r>
          </w:p>
          <w:p w:rsidR="001110CC" w:rsidRDefault="001110CC" w:rsidP="00C24C8B">
            <w:r w:rsidRPr="00704EC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6B309C">
              <w:t>механическое обезвоживание</w:t>
            </w:r>
            <w:r w:rsidRPr="00880C5D">
              <w:t xml:space="preserve">, </w:t>
            </w:r>
            <w:r>
              <w:t xml:space="preserve">    </w:t>
            </w:r>
            <w:r w:rsidRPr="00704ECC">
              <w:rPr>
                <w:sz w:val="32"/>
                <w:szCs w:val="32"/>
              </w:rPr>
              <w:t>□</w:t>
            </w:r>
            <w:r>
              <w:t>вывоз ассенизационной машиной</w:t>
            </w: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Нахождение объекта в охранных зонах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Предполагаемое место сброса очищенных сточных вод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 xml:space="preserve">Существующие КНС, емкости, наружные сети и т.д. 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Площадь земельного участка отведенного под строительство очистных сооружений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Расстояние от площадки очистных сооружений до жилой застройки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Требуемый объем услуг (</w:t>
            </w:r>
            <w:proofErr w:type="spellStart"/>
            <w:r>
              <w:t>проетирование</w:t>
            </w:r>
            <w:proofErr w:type="spellEnd"/>
            <w:r>
              <w:t>, поставка оборудования, монтаж технологического оборудования, пуско-наладка)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</w:tbl>
    <w:p w:rsidR="00CD044E" w:rsidRPr="00CD044E" w:rsidRDefault="00CD044E" w:rsidP="003F6D38"/>
    <w:sectPr w:rsidR="00CD044E" w:rsidRPr="00CD044E" w:rsidSect="00A8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1134" w:left="107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06" w:rsidRDefault="00902E06">
      <w:r>
        <w:separator/>
      </w:r>
    </w:p>
  </w:endnote>
  <w:endnote w:type="continuationSeparator" w:id="0">
    <w:p w:rsidR="00902E06" w:rsidRDefault="0090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BC" w:rsidRPr="00987BBC" w:rsidRDefault="00987BBC" w:rsidP="00987BBC">
    <w:pPr>
      <w:rPr>
        <w:vanish/>
      </w:rPr>
    </w:pPr>
  </w:p>
  <w:tbl>
    <w:tblPr>
      <w:tblW w:w="6354" w:type="pct"/>
      <w:tblInd w:w="-101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972"/>
    </w:tblGrid>
    <w:tr w:rsidR="00184E45" w:rsidTr="00184E45">
      <w:tc>
        <w:tcPr>
          <w:tcW w:w="5000" w:type="pct"/>
          <w:shd w:val="clear" w:color="auto" w:fill="0050B4"/>
        </w:tcPr>
        <w:tbl>
          <w:tblPr>
            <w:tblW w:w="12460" w:type="dxa"/>
            <w:shd w:val="clear" w:color="auto" w:fill="4C5D93"/>
            <w:tblLook w:val="04A0" w:firstRow="1" w:lastRow="0" w:firstColumn="1" w:lastColumn="0" w:noHBand="0" w:noVBand="1"/>
          </w:tblPr>
          <w:tblGrid>
            <w:gridCol w:w="11838"/>
            <w:gridCol w:w="622"/>
          </w:tblGrid>
          <w:tr w:rsidR="00902E06" w:rsidRPr="00284474" w:rsidTr="00902E06">
            <w:trPr>
              <w:trHeight w:val="110"/>
            </w:trPr>
            <w:tc>
              <w:tcPr>
                <w:tcW w:w="12460" w:type="dxa"/>
                <w:gridSpan w:val="2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rPr>
                    <w:rFonts w:ascii="Cambria" w:eastAsia="Calibri" w:hAnsi="Cambria"/>
                    <w:b/>
                    <w:color w:val="FFFFFF"/>
                    <w:sz w:val="10"/>
                    <w:szCs w:val="10"/>
                  </w:rPr>
                </w:pPr>
              </w:p>
            </w:tc>
          </w:tr>
          <w:tr w:rsidR="00902E06" w:rsidRPr="00284474" w:rsidTr="00902E06">
            <w:trPr>
              <w:trHeight w:val="452"/>
            </w:trPr>
            <w:tc>
              <w:tcPr>
                <w:tcW w:w="11838" w:type="dxa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ind w:right="189"/>
                  <w:jc w:val="both"/>
                  <w:rPr>
                    <w:rFonts w:ascii="Cambria" w:eastAsia="Calibri" w:hAnsi="Cambria"/>
                    <w:b/>
                    <w:caps/>
                    <w:color w:val="FFFFFF"/>
                    <w:sz w:val="16"/>
                    <w:szCs w:val="16"/>
                  </w:rPr>
                </w:pPr>
                <w:r w:rsidRPr="00902E06">
                  <w:rPr>
                    <w:rFonts w:ascii="Cambria" w:eastAsia="Calibri" w:hAnsi="Cambria"/>
                    <w:b/>
                    <w:caps/>
                    <w:color w:val="FFFFFF"/>
                    <w:sz w:val="16"/>
                    <w:szCs w:val="16"/>
                  </w:rPr>
                  <w:t xml:space="preserve">приглашаем к сотрудничеству.  ИНФОРМАЦИЮ ДЛЯ РАСЧЕТА ОБОРУДОВАНИЯ ПРОСИМ НАПРАВЛЯТЬ на почту info@vkompozit.ru </w:t>
                </w:r>
              </w:p>
              <w:p w:rsidR="00184E45" w:rsidRPr="00902E06" w:rsidRDefault="00184E45" w:rsidP="00902E06">
                <w:pPr>
                  <w:ind w:left="315" w:right="189"/>
                  <w:jc w:val="center"/>
                  <w:rPr>
                    <w:rFonts w:ascii="Cambria" w:eastAsia="Calibri" w:hAnsi="Cambria"/>
                    <w:b/>
                    <w:caps/>
                    <w:color w:val="FFFFFF"/>
                    <w:sz w:val="18"/>
                    <w:szCs w:val="18"/>
                  </w:rPr>
                </w:pPr>
                <w:r w:rsidRPr="00902E06">
                  <w:rPr>
                    <w:rFonts w:ascii="Cambria" w:eastAsia="Calibri" w:hAnsi="Cambria"/>
                    <w:b/>
                    <w:caps/>
                    <w:color w:val="FFFFFF"/>
                    <w:sz w:val="18"/>
                    <w:szCs w:val="18"/>
                  </w:rPr>
                  <w:t xml:space="preserve"> ООО «ВОЛЖСКИЙ КОМПОЗИТ»</w:t>
                </w:r>
              </w:p>
            </w:tc>
            <w:tc>
              <w:tcPr>
                <w:tcW w:w="622" w:type="dxa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jc w:val="center"/>
                  <w:rPr>
                    <w:rFonts w:ascii="Cambria" w:eastAsia="Calibri" w:hAnsi="Cambria"/>
                    <w:b/>
                    <w:color w:val="FFFFFF"/>
                  </w:rPr>
                </w:pPr>
              </w:p>
            </w:tc>
          </w:tr>
          <w:tr w:rsidR="00902E06" w:rsidRPr="00284474" w:rsidTr="00902E06">
            <w:trPr>
              <w:trHeight w:val="52"/>
            </w:trPr>
            <w:tc>
              <w:tcPr>
                <w:tcW w:w="12460" w:type="dxa"/>
                <w:gridSpan w:val="2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rPr>
                    <w:rFonts w:ascii="Cambria" w:eastAsia="Calibri" w:hAnsi="Cambria"/>
                    <w:b/>
                    <w:color w:val="FFFFFF"/>
                    <w:sz w:val="10"/>
                    <w:szCs w:val="10"/>
                  </w:rPr>
                </w:pPr>
              </w:p>
            </w:tc>
          </w:tr>
        </w:tbl>
        <w:p w:rsidR="00184E45" w:rsidRDefault="00184E45" w:rsidP="00184E45"/>
      </w:tc>
    </w:tr>
  </w:tbl>
  <w:p w:rsidR="00C43173" w:rsidRDefault="00C4317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06" w:rsidRDefault="00902E06">
      <w:r>
        <w:separator/>
      </w:r>
    </w:p>
  </w:footnote>
  <w:footnote w:type="continuationSeparator" w:id="0">
    <w:p w:rsidR="00902E06" w:rsidRDefault="0090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3" w:type="dxa"/>
      <w:tblInd w:w="-885" w:type="dxa"/>
      <w:shd w:val="clear" w:color="auto" w:fill="4C5D93"/>
      <w:tblLook w:val="04A0" w:firstRow="1" w:lastRow="0" w:firstColumn="1" w:lastColumn="0" w:noHBand="0" w:noVBand="1"/>
    </w:tblPr>
    <w:tblGrid>
      <w:gridCol w:w="3346"/>
      <w:gridCol w:w="8487"/>
    </w:tblGrid>
    <w:tr w:rsidR="00987BBC" w:rsidTr="00987BBC">
      <w:trPr>
        <w:trHeight w:val="106"/>
      </w:trPr>
      <w:tc>
        <w:tcPr>
          <w:tcW w:w="11833" w:type="dxa"/>
          <w:gridSpan w:val="2"/>
          <w:shd w:val="clear" w:color="auto" w:fill="4C5D93"/>
          <w:vAlign w:val="center"/>
        </w:tcPr>
        <w:p w:rsidR="00B22AED" w:rsidRPr="00987BBC" w:rsidRDefault="00B22AED" w:rsidP="00987BBC">
          <w:pPr>
            <w:pStyle w:val="aa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987BBC" w:rsidRPr="009B6E1A" w:rsidTr="00987BBC">
      <w:trPr>
        <w:trHeight w:val="1025"/>
      </w:trPr>
      <w:tc>
        <w:tcPr>
          <w:tcW w:w="3346" w:type="dxa"/>
          <w:shd w:val="clear" w:color="auto" w:fill="4C5D93"/>
          <w:vAlign w:val="center"/>
        </w:tcPr>
        <w:p w:rsidR="00B22AED" w:rsidRPr="00987BBC" w:rsidRDefault="00184E45" w:rsidP="00987BBC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i1025" type="#_x0000_t75" style="width:147.75pt;height:51pt;visibility:visible;mso-wrap-style:square">
                <v:imagedata r:id="rId1" o:title=""/>
              </v:shape>
            </w:pict>
          </w:r>
        </w:p>
      </w:tc>
      <w:tc>
        <w:tcPr>
          <w:tcW w:w="8487" w:type="dxa"/>
          <w:shd w:val="clear" w:color="auto" w:fill="4C5D93"/>
          <w:vAlign w:val="center"/>
        </w:tcPr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 xml:space="preserve">тел. +7(848)271-43-05, 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-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 xml:space="preserve">: 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@</w:t>
          </w:r>
          <w:proofErr w:type="spellStart"/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vkompozit</w:t>
          </w:r>
          <w:proofErr w:type="spellEnd"/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.</w:t>
          </w:r>
          <w:proofErr w:type="spellStart"/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ru</w:t>
          </w:r>
          <w:proofErr w:type="spellEnd"/>
        </w:p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 xml:space="preserve">ИНН </w:t>
          </w:r>
          <w:proofErr w:type="gramStart"/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6321432444  КПП</w:t>
          </w:r>
          <w:proofErr w:type="gramEnd"/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 xml:space="preserve"> 632101001 </w:t>
          </w:r>
        </w:p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B22AED" w:rsidRPr="00987BBC" w:rsidRDefault="00B22AED" w:rsidP="00987BBC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987BBC" w:rsidRPr="000455D0" w:rsidTr="00987BBC">
      <w:trPr>
        <w:trHeight w:val="80"/>
      </w:trPr>
      <w:tc>
        <w:tcPr>
          <w:tcW w:w="11833" w:type="dxa"/>
          <w:gridSpan w:val="2"/>
          <w:shd w:val="clear" w:color="auto" w:fill="4C5D93"/>
          <w:vAlign w:val="center"/>
        </w:tcPr>
        <w:p w:rsidR="00B22AED" w:rsidRPr="00987BBC" w:rsidRDefault="00B22AED" w:rsidP="00987BBC">
          <w:pPr>
            <w:pStyle w:val="aa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4F19B9" w:rsidRPr="00B22AED" w:rsidRDefault="004F19B9" w:rsidP="00522C0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8F2"/>
    <w:rsid w:val="000206C2"/>
    <w:rsid w:val="00053BDA"/>
    <w:rsid w:val="00093079"/>
    <w:rsid w:val="000C5048"/>
    <w:rsid w:val="000D06B3"/>
    <w:rsid w:val="000F5321"/>
    <w:rsid w:val="001110CC"/>
    <w:rsid w:val="001249EF"/>
    <w:rsid w:val="00142B31"/>
    <w:rsid w:val="00170630"/>
    <w:rsid w:val="00173D70"/>
    <w:rsid w:val="00184E45"/>
    <w:rsid w:val="00196402"/>
    <w:rsid w:val="001B3A1B"/>
    <w:rsid w:val="00226C86"/>
    <w:rsid w:val="0026742D"/>
    <w:rsid w:val="00285D5E"/>
    <w:rsid w:val="00300090"/>
    <w:rsid w:val="003354DA"/>
    <w:rsid w:val="003735A3"/>
    <w:rsid w:val="003A24DB"/>
    <w:rsid w:val="003B7F07"/>
    <w:rsid w:val="003E0770"/>
    <w:rsid w:val="003F6D38"/>
    <w:rsid w:val="00405F24"/>
    <w:rsid w:val="00412D98"/>
    <w:rsid w:val="00464011"/>
    <w:rsid w:val="004739D3"/>
    <w:rsid w:val="004E1DA7"/>
    <w:rsid w:val="004F19B9"/>
    <w:rsid w:val="00522C0C"/>
    <w:rsid w:val="00531DF1"/>
    <w:rsid w:val="00562748"/>
    <w:rsid w:val="00571F6B"/>
    <w:rsid w:val="00592873"/>
    <w:rsid w:val="005B1C05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7447D"/>
    <w:rsid w:val="007A23B9"/>
    <w:rsid w:val="0086328D"/>
    <w:rsid w:val="00871D9D"/>
    <w:rsid w:val="00873B91"/>
    <w:rsid w:val="008757DF"/>
    <w:rsid w:val="00880C5D"/>
    <w:rsid w:val="008B21B7"/>
    <w:rsid w:val="00902E06"/>
    <w:rsid w:val="00916093"/>
    <w:rsid w:val="00952E72"/>
    <w:rsid w:val="009834FC"/>
    <w:rsid w:val="00987BBC"/>
    <w:rsid w:val="009E2033"/>
    <w:rsid w:val="00A13C45"/>
    <w:rsid w:val="00A83E2B"/>
    <w:rsid w:val="00A90FA7"/>
    <w:rsid w:val="00A91BD3"/>
    <w:rsid w:val="00AA3830"/>
    <w:rsid w:val="00B11B8B"/>
    <w:rsid w:val="00B22AED"/>
    <w:rsid w:val="00B40B95"/>
    <w:rsid w:val="00B476CA"/>
    <w:rsid w:val="00C24C8B"/>
    <w:rsid w:val="00C43173"/>
    <w:rsid w:val="00C847E8"/>
    <w:rsid w:val="00CD044E"/>
    <w:rsid w:val="00CE1F70"/>
    <w:rsid w:val="00D01D6C"/>
    <w:rsid w:val="00D22CD6"/>
    <w:rsid w:val="00D55CE6"/>
    <w:rsid w:val="00ED6A30"/>
    <w:rsid w:val="00EF38F2"/>
    <w:rsid w:val="00F05ACF"/>
    <w:rsid w:val="00F946DF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0FBBD"/>
  <w15:docId w15:val="{9B5ABC40-564B-407F-9BD0-DA1952E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D04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044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C43173"/>
    <w:rPr>
      <w:sz w:val="24"/>
      <w:szCs w:val="24"/>
    </w:rPr>
  </w:style>
  <w:style w:type="character" w:customStyle="1" w:styleId="a6">
    <w:name w:val="Нижний колонтитул Знак"/>
    <w:link w:val="a5"/>
    <w:rsid w:val="00C43173"/>
    <w:rPr>
      <w:sz w:val="24"/>
      <w:szCs w:val="24"/>
    </w:rPr>
  </w:style>
  <w:style w:type="paragraph" w:styleId="aa">
    <w:name w:val="No Spacing"/>
    <w:uiPriority w:val="1"/>
    <w:qFormat/>
    <w:rsid w:val="00B22AED"/>
    <w:pPr>
      <w:jc w:val="both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ED6A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84E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C6A96-A0F3-41A2-82AF-E8458B7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1985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1111111</cp:lastModifiedBy>
  <cp:revision>8</cp:revision>
  <cp:lastPrinted>2014-01-30T13:04:00Z</cp:lastPrinted>
  <dcterms:created xsi:type="dcterms:W3CDTF">2015-09-07T06:46:00Z</dcterms:created>
  <dcterms:modified xsi:type="dcterms:W3CDTF">2018-04-11T13:07:00Z</dcterms:modified>
</cp:coreProperties>
</file>