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61" w:rsidRPr="003C2C1C" w:rsidRDefault="00BE3BE2" w:rsidP="00C46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C">
        <w:rPr>
          <w:rFonts w:ascii="Times New Roman" w:hAnsi="Times New Roman" w:cs="Times New Roman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C46C61" w:rsidRPr="003C2C1C">
        <w:rPr>
          <w:rFonts w:ascii="Times New Roman" w:hAnsi="Times New Roman" w:cs="Times New Roman"/>
          <w:b/>
          <w:sz w:val="24"/>
          <w:szCs w:val="24"/>
        </w:rPr>
        <w:t xml:space="preserve">МОДУЛЬНОЙ НАСОСНОЙ СТАНЦИИ ВОДЯНОГО ПОЖАРОТУШЕНИЯ </w:t>
      </w:r>
    </w:p>
    <w:p w:rsidR="003C2C1C" w:rsidRPr="003C2C1C" w:rsidRDefault="003C2C1C" w:rsidP="00E874A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C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1"/>
        <w:tblW w:w="110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7"/>
        <w:gridCol w:w="4680"/>
        <w:gridCol w:w="3232"/>
      </w:tblGrid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подачи заявки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  <w:lang w:val="en-US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Заказчика: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  <w:lang w:val="en-US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объекта</w:t>
            </w: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Адрес объекта: 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Контактное лицо:</w:t>
            </w:r>
          </w:p>
        </w:tc>
        <w:tc>
          <w:tcPr>
            <w:tcW w:w="7912" w:type="dxa"/>
            <w:gridSpan w:val="2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50B4"/>
                <w:sz w:val="24"/>
                <w:szCs w:val="24"/>
              </w:rPr>
            </w:pPr>
          </w:p>
        </w:tc>
      </w:tr>
      <w:tr w:rsidR="0093314C" w:rsidRPr="0093314C" w:rsidTr="0061016B">
        <w:tc>
          <w:tcPr>
            <w:tcW w:w="3117" w:type="dxa"/>
            <w:vAlign w:val="center"/>
          </w:tcPr>
          <w:p w:rsidR="0093314C" w:rsidRPr="0093314C" w:rsidRDefault="0093314C" w:rsidP="009331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4680" w:type="dxa"/>
            <w:vAlign w:val="center"/>
          </w:tcPr>
          <w:p w:rsidR="0093314C" w:rsidRPr="0093314C" w:rsidRDefault="0093314C" w:rsidP="00FD4B54">
            <w:pPr>
              <w:spacing w:after="0" w:line="240" w:lineRule="auto"/>
              <w:rPr>
                <w:rFonts w:ascii="Times New Roman" w:eastAsia="Times New Roman" w:hAnsi="Times New Roman"/>
                <w:color w:val="0050B4"/>
                <w:sz w:val="24"/>
                <w:szCs w:val="24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232" w:type="dxa"/>
            <w:vAlign w:val="center"/>
          </w:tcPr>
          <w:p w:rsidR="0093314C" w:rsidRPr="0093314C" w:rsidRDefault="0093314C" w:rsidP="00FD4B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31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:rsidR="00C46C61" w:rsidRPr="003C2C1C" w:rsidRDefault="003C2C1C" w:rsidP="00E874A6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информация об объекте.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6"/>
        <w:gridCol w:w="4252"/>
      </w:tblGrid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Район строительства</w:t>
            </w:r>
          </w:p>
        </w:tc>
        <w:tc>
          <w:tcPr>
            <w:tcW w:w="4252" w:type="dxa"/>
          </w:tcPr>
          <w:p w:rsidR="00C46C61" w:rsidRPr="003C2C1C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минимальная температура,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наиболее холодной пятидневки обеспеченностью 0.92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Сейсмичность района строительства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Максимальные габаритные размеры контейнера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46C61" w:rsidRPr="0061016B" w:rsidRDefault="003C2C1C" w:rsidP="006101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Количество ворот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Требуемая степень огнестойкости по СНиП 21-01-97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Необходимость съемной крыши/грузоподъемных механизмов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насосной станции, м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Рабочее давление насосной станции</w:t>
            </w:r>
          </w:p>
          <w:p w:rsidR="00C46C61" w:rsidRPr="0061016B" w:rsidRDefault="00C46C61" w:rsidP="00E874A6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На входе, </w:t>
            </w:r>
            <w:proofErr w:type="spellStart"/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</w:p>
          <w:p w:rsidR="00C46C61" w:rsidRPr="0061016B" w:rsidRDefault="00C46C61" w:rsidP="00E874A6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На выходе, </w:t>
            </w:r>
            <w:proofErr w:type="spellStart"/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рабочих насосных агрегатов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резервных насосных агрегатов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Производитель насосных агрегатов (</w:t>
            </w:r>
            <w:r w:rsidRPr="0061016B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отечественный, импортный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подачи и выхода воды (с торца, с фасада, через подошву)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Диаметр присоединитель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ных фланцев насосной станции, </w:t>
            </w:r>
            <w:r w:rsidR="003C2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  <w:p w:rsidR="00C46C61" w:rsidRPr="0061016B" w:rsidRDefault="00C46C61" w:rsidP="00E874A6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bCs/>
                <w:sz w:val="24"/>
                <w:szCs w:val="24"/>
              </w:rPr>
              <w:t>Всасывающий патрубок –</w:t>
            </w:r>
          </w:p>
          <w:p w:rsidR="00C46C61" w:rsidRPr="0061016B" w:rsidRDefault="00C46C61" w:rsidP="00E874A6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bCs/>
                <w:sz w:val="24"/>
                <w:szCs w:val="24"/>
              </w:rPr>
              <w:t>Напорный патрубок</w:t>
            </w:r>
            <w:r w:rsidRPr="0061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16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запорной арматуры с электроприводом (всасывающий/напорный патрубки)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жокей-насосов</w:t>
            </w:r>
          </w:p>
          <w:p w:rsidR="00C46C61" w:rsidRPr="0061016B" w:rsidRDefault="00C46C61" w:rsidP="00E874A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м3/ч</w:t>
            </w:r>
          </w:p>
          <w:p w:rsidR="00C46C61" w:rsidRPr="0061016B" w:rsidRDefault="00C46C61" w:rsidP="00E874A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Напор, </w:t>
            </w:r>
            <w:proofErr w:type="spellStart"/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дистанционного управления (да, нет)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Тип линии связи (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-485,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GSM, 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Протокол передачи данных (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Modbus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RTU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0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 xml:space="preserve">, другое) 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C46C61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C46C61" w:rsidRPr="0061016B" w:rsidRDefault="00C46C61" w:rsidP="003C2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3C2C1C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="003C2C1C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3C2C1C">
              <w:rPr>
                <w:rFonts w:ascii="Times New Roman" w:hAnsi="Times New Roman" w:cs="Times New Roman"/>
                <w:sz w:val="24"/>
                <w:szCs w:val="24"/>
              </w:rPr>
              <w:t>-охранной сигнализации.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3C2C1C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Тип системы отопления (водяное, электрическое)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3C2C1C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Требования к системе вентиляции (механическая</w:t>
            </w:r>
            <w:bookmarkStart w:id="0" w:name="_GoBack"/>
            <w:bookmarkEnd w:id="0"/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, естественная)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3C2C1C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Требования к автоматизации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C61" w:rsidRPr="00C46C61" w:rsidTr="003C2C1C">
        <w:tc>
          <w:tcPr>
            <w:tcW w:w="709" w:type="dxa"/>
          </w:tcPr>
          <w:p w:rsidR="00C46C61" w:rsidRPr="0061016B" w:rsidRDefault="003C2C1C" w:rsidP="00610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C46C61" w:rsidRPr="0061016B" w:rsidRDefault="00C46C61" w:rsidP="00610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B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252" w:type="dxa"/>
          </w:tcPr>
          <w:p w:rsidR="00C46C61" w:rsidRPr="00FD4B54" w:rsidRDefault="00C46C61" w:rsidP="006101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8DD" w:rsidRPr="00C46C61" w:rsidRDefault="00EF48DD" w:rsidP="00C46C61">
      <w:pPr>
        <w:rPr>
          <w:rFonts w:ascii="Arial" w:hAnsi="Arial" w:cs="Arial"/>
          <w:sz w:val="24"/>
          <w:szCs w:val="24"/>
        </w:rPr>
      </w:pPr>
    </w:p>
    <w:sectPr w:rsidR="00EF48DD" w:rsidRPr="00C46C61" w:rsidSect="009E11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0" w:right="1077" w:bottom="1440" w:left="107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A6" w:rsidRDefault="00E874A6" w:rsidP="001D5C94">
      <w:pPr>
        <w:spacing w:after="0" w:line="240" w:lineRule="auto"/>
      </w:pPr>
      <w:r>
        <w:separator/>
      </w:r>
    </w:p>
  </w:endnote>
  <w:endnote w:type="continuationSeparator" w:id="0">
    <w:p w:rsidR="00E874A6" w:rsidRDefault="00E874A6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A6" w:rsidRDefault="00E874A6" w:rsidP="001D5C94">
      <w:pPr>
        <w:spacing w:after="0" w:line="240" w:lineRule="auto"/>
      </w:pPr>
      <w:r>
        <w:separator/>
      </w:r>
    </w:p>
  </w:footnote>
  <w:footnote w:type="continuationSeparator" w:id="0">
    <w:p w:rsidR="00E874A6" w:rsidRDefault="00E874A6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27" w:rsidRDefault="00E874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072" w:type="dxa"/>
      <w:tblLook w:val="04A0" w:firstRow="1" w:lastRow="0" w:firstColumn="1" w:lastColumn="0" w:noHBand="0" w:noVBand="1"/>
    </w:tblPr>
    <w:tblGrid>
      <w:gridCol w:w="825"/>
      <w:gridCol w:w="1488"/>
      <w:gridCol w:w="9595"/>
    </w:tblGrid>
    <w:tr w:rsidR="009E1123" w:rsidRPr="009E1123" w:rsidTr="009E1123">
      <w:tc>
        <w:tcPr>
          <w:tcW w:w="11908" w:type="dxa"/>
          <w:gridSpan w:val="3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/>
            </w:rPr>
          </w:pPr>
        </w:p>
      </w:tc>
    </w:tr>
    <w:tr w:rsidR="009E1123" w:rsidRPr="009E1123" w:rsidTr="009E1123">
      <w:trPr>
        <w:trHeight w:val="606"/>
      </w:trPr>
      <w:tc>
        <w:tcPr>
          <w:tcW w:w="825" w:type="dxa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Cs/>
            </w:rPr>
          </w:pPr>
        </w:p>
      </w:tc>
      <w:tc>
        <w:tcPr>
          <w:tcW w:w="1488" w:type="dxa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Cs/>
            </w:rPr>
          </w:pPr>
          <w:r w:rsidRPr="009E1123">
            <w:rPr>
              <w:bCs/>
            </w:rPr>
            <w:drawing>
              <wp:inline distT="0" distB="0" distL="0" distR="0" wp14:anchorId="0FA645AD" wp14:editId="78CBB1EB">
                <wp:extent cx="808267" cy="295275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312" cy="29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5" w:type="dxa"/>
          <w:shd w:val="clear" w:color="auto" w:fill="0050B4"/>
          <w:vAlign w:val="center"/>
        </w:tcPr>
        <w:p w:rsidR="009E1123" w:rsidRDefault="009E1123" w:rsidP="009E1123">
          <w:pPr>
            <w:pStyle w:val="a3"/>
            <w:rPr>
              <w:rFonts w:ascii="Cambria" w:hAnsi="Cambria"/>
              <w:b/>
              <w:caps/>
              <w:color w:val="FFFFFF"/>
              <w:szCs w:val="16"/>
            </w:rPr>
          </w:pPr>
          <w:r w:rsidRPr="009E1123">
            <w:rPr>
              <w:rFonts w:ascii="Cambria" w:hAnsi="Cambria"/>
              <w:b/>
              <w:caps/>
              <w:color w:val="FFFFFF"/>
              <w:szCs w:val="16"/>
            </w:rPr>
            <w:t>ООО «ВОЛЖСКИЙ КОМПОЗИТ»</w:t>
          </w:r>
        </w:p>
        <w:p w:rsidR="009E1123" w:rsidRPr="009E1123" w:rsidRDefault="009E1123" w:rsidP="009E1123">
          <w:pPr>
            <w:pStyle w:val="a3"/>
            <w:rPr>
              <w:b/>
              <w:bCs/>
            </w:rPr>
          </w:pPr>
          <w:r w:rsidRPr="00C6166C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ТЕЛ. +7 </w:t>
          </w:r>
          <w:r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(8482) 71-43-05    </w:t>
          </w:r>
          <w:r w:rsidRPr="00C6166C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 INFO@VKOMPOZIT.RU    </w:t>
          </w:r>
        </w:p>
      </w:tc>
    </w:tr>
    <w:tr w:rsidR="009E1123" w:rsidRPr="009E1123" w:rsidTr="009E1123">
      <w:trPr>
        <w:trHeight w:val="52"/>
      </w:trPr>
      <w:tc>
        <w:tcPr>
          <w:tcW w:w="11908" w:type="dxa"/>
          <w:gridSpan w:val="3"/>
          <w:shd w:val="clear" w:color="auto" w:fill="0050B4"/>
          <w:vAlign w:val="center"/>
        </w:tcPr>
        <w:p w:rsidR="009E1123" w:rsidRPr="009E1123" w:rsidRDefault="009E1123" w:rsidP="009E1123">
          <w:pPr>
            <w:pStyle w:val="a3"/>
            <w:rPr>
              <w:b/>
            </w:rPr>
          </w:pPr>
        </w:p>
      </w:tc>
    </w:tr>
  </w:tbl>
  <w:p w:rsidR="009E1123" w:rsidRDefault="009E1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27" w:rsidRDefault="00E874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E72C2"/>
    <w:multiLevelType w:val="hybridMultilevel"/>
    <w:tmpl w:val="FD5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91EB2"/>
    <w:rsid w:val="000F2ED6"/>
    <w:rsid w:val="0018280E"/>
    <w:rsid w:val="001D5C94"/>
    <w:rsid w:val="00266F96"/>
    <w:rsid w:val="00280863"/>
    <w:rsid w:val="002A1D50"/>
    <w:rsid w:val="00347652"/>
    <w:rsid w:val="00353828"/>
    <w:rsid w:val="00362CF8"/>
    <w:rsid w:val="003C2C1C"/>
    <w:rsid w:val="003E095B"/>
    <w:rsid w:val="003E4F9D"/>
    <w:rsid w:val="00425FF2"/>
    <w:rsid w:val="004607EB"/>
    <w:rsid w:val="004C6E58"/>
    <w:rsid w:val="004E0A06"/>
    <w:rsid w:val="004E6741"/>
    <w:rsid w:val="00515E6C"/>
    <w:rsid w:val="00567BA6"/>
    <w:rsid w:val="00587BF9"/>
    <w:rsid w:val="00590A82"/>
    <w:rsid w:val="00597B92"/>
    <w:rsid w:val="005C2161"/>
    <w:rsid w:val="0061016B"/>
    <w:rsid w:val="006A2F1C"/>
    <w:rsid w:val="006D3057"/>
    <w:rsid w:val="00750C53"/>
    <w:rsid w:val="00784FB5"/>
    <w:rsid w:val="007D228C"/>
    <w:rsid w:val="007F672B"/>
    <w:rsid w:val="0080501A"/>
    <w:rsid w:val="0093314C"/>
    <w:rsid w:val="009D4427"/>
    <w:rsid w:val="009E1123"/>
    <w:rsid w:val="00A31014"/>
    <w:rsid w:val="00A73424"/>
    <w:rsid w:val="00A97EB3"/>
    <w:rsid w:val="00B1344B"/>
    <w:rsid w:val="00BA174B"/>
    <w:rsid w:val="00BE3BE2"/>
    <w:rsid w:val="00C46C61"/>
    <w:rsid w:val="00CA10C7"/>
    <w:rsid w:val="00D231CE"/>
    <w:rsid w:val="00D84787"/>
    <w:rsid w:val="00DB1A3A"/>
    <w:rsid w:val="00DD498A"/>
    <w:rsid w:val="00E02088"/>
    <w:rsid w:val="00E55E1E"/>
    <w:rsid w:val="00E874A6"/>
    <w:rsid w:val="00EF48DD"/>
    <w:rsid w:val="00F54A68"/>
    <w:rsid w:val="00FD4B54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40DF4FA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table" w:customStyle="1" w:styleId="11">
    <w:name w:val="Сетка таблицы1"/>
    <w:basedOn w:val="a1"/>
    <w:next w:val="ab"/>
    <w:uiPriority w:val="59"/>
    <w:rsid w:val="00933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1DF3-552E-481B-922E-8D79D9D2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7777777</cp:lastModifiedBy>
  <cp:revision>6</cp:revision>
  <cp:lastPrinted>2014-10-17T07:47:00Z</cp:lastPrinted>
  <dcterms:created xsi:type="dcterms:W3CDTF">2018-10-02T08:54:00Z</dcterms:created>
  <dcterms:modified xsi:type="dcterms:W3CDTF">2018-10-02T09:33:00Z</dcterms:modified>
</cp:coreProperties>
</file>